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hd w:val="clear" w:color="auto" w:fill="FFFFFF"/>
        <w:spacing w:beforeAutospacing="0" w:afterAutospacing="0" w:line="390" w:lineRule="atLeast"/>
        <w:rPr>
          <w:rFonts w:hint="eastAsia" w:ascii="宋体" w:hAnsi="宋体" w:eastAsia="宋体" w:cs="宋体"/>
          <w:b/>
          <w:bCs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shd w:val="clear" w:color="auto" w:fill="FFFFFF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shd w:val="clear" w:color="auto" w:fill="FFFFFF"/>
          <w:lang w:val="en-US" w:eastAsia="zh-CN"/>
        </w:rPr>
        <w:t>四</w:t>
      </w:r>
      <w:bookmarkStart w:id="0" w:name="_GoBack"/>
      <w:bookmarkEnd w:id="0"/>
    </w:p>
    <w:p>
      <w:pPr>
        <w:pStyle w:val="3"/>
        <w:widowControl/>
        <w:shd w:val="clear" w:color="auto" w:fill="FFFFFF"/>
        <w:spacing w:beforeAutospacing="0" w:afterAutospacing="0" w:line="390" w:lineRule="atLeast"/>
        <w:jc w:val="center"/>
        <w:rPr>
          <w:rFonts w:ascii="宋体" w:hAnsi="宋体" w:eastAsia="宋体" w:cs="宋体"/>
          <w:b/>
          <w:bCs/>
          <w:color w:val="000000"/>
          <w:sz w:val="44"/>
          <w:szCs w:val="4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shd w:val="clear" w:color="auto" w:fill="FFFFFF"/>
        </w:rPr>
        <w:t>全国工商联石油业商会</w:t>
      </w:r>
    </w:p>
    <w:p>
      <w:pPr>
        <w:pStyle w:val="3"/>
        <w:widowControl/>
        <w:shd w:val="clear" w:color="auto" w:fill="FFFFFF"/>
        <w:spacing w:beforeAutospacing="0" w:afterAutospacing="0" w:line="390" w:lineRule="atLeast"/>
        <w:jc w:val="center"/>
        <w:rPr>
          <w:rFonts w:ascii="微软雅黑" w:hAnsi="微软雅黑" w:eastAsia="微软雅黑" w:cs="微软雅黑"/>
          <w:color w:val="696969"/>
          <w:sz w:val="20"/>
          <w:szCs w:val="20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shd w:val="clear" w:color="auto" w:fill="FFFFFF"/>
        </w:rPr>
        <w:t>行业自律公约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</w:p>
    <w:p>
      <w:pPr>
        <w:numPr>
          <w:ilvl w:val="0"/>
          <w:numId w:val="1"/>
        </w:num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Style w:val="6"/>
          <w:rFonts w:hint="eastAsia" w:ascii="仿宋" w:hAnsi="仿宋" w:eastAsia="仿宋" w:cs="仿宋"/>
          <w:sz w:val="32"/>
          <w:szCs w:val="32"/>
          <w:shd w:val="clear" w:color="auto" w:fill="FFFFFF"/>
        </w:rPr>
        <w:t>守法经营 接受监督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遵守国家有关法律、法规，执行国家和行业产品技术标准，合法合规经营，自觉接受行政、行业和社会监督，共同抵制和纠正行业不正之风。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Style w:val="6"/>
          <w:rFonts w:hint="eastAsia" w:ascii="仿宋" w:hAnsi="仿宋" w:eastAsia="仿宋" w:cs="仿宋"/>
          <w:sz w:val="32"/>
          <w:szCs w:val="32"/>
          <w:shd w:val="clear" w:color="auto" w:fill="FFFFFF"/>
        </w:rPr>
        <w:t>诚信为本 公平竞争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坚持诚信为本，恪守职业道德和公平竞争法则，合法、公平、正当、有序参与市场竞争；尊重他人知识产权，遵守规则或合同约定，不生产销售假冒伪劣产品，不作虚假广告宣传。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Style w:val="6"/>
          <w:rFonts w:hint="eastAsia" w:ascii="仿宋" w:hAnsi="仿宋" w:eastAsia="仿宋" w:cs="仿宋"/>
          <w:sz w:val="32"/>
          <w:szCs w:val="32"/>
          <w:shd w:val="clear" w:color="auto" w:fill="FFFFFF"/>
        </w:rPr>
        <w:t>尊重客户 热忱服务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牢固树立“质量第一，客户至上”的观念，尊重客户权力，兑现承诺，努力满足客户要求，维护客户正当权益。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Style w:val="6"/>
          <w:rFonts w:hint="eastAsia" w:ascii="仿宋" w:hAnsi="仿宋" w:eastAsia="仿宋" w:cs="仿宋"/>
          <w:sz w:val="32"/>
          <w:szCs w:val="32"/>
          <w:shd w:val="clear" w:color="auto" w:fill="FFFFFF"/>
        </w:rPr>
        <w:t>规范操作 保证质量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建立健全质量体系，全面贯彻执行国家标准、行业标准和企业标准，确保产品和服务质量，及时受理用户投诉，承担质量保证责任。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Style w:val="6"/>
          <w:rFonts w:hint="eastAsia" w:ascii="仿宋" w:hAnsi="仿宋" w:eastAsia="仿宋" w:cs="仿宋"/>
          <w:sz w:val="32"/>
          <w:szCs w:val="32"/>
          <w:shd w:val="clear" w:color="auto" w:fill="FFFFFF"/>
        </w:rPr>
        <w:t>文明生产 保护环境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落实安全生产责任和措施，保证人员和生产安全；不断完善服务设施和功能，积极采取污染物防治措施，减少污染物的排放，保证排放符合环保标准，避免破坏环境的事故发生。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Style w:val="6"/>
          <w:rFonts w:hint="eastAsia" w:ascii="仿宋" w:hAnsi="仿宋" w:eastAsia="仿宋" w:cs="仿宋"/>
          <w:sz w:val="32"/>
          <w:szCs w:val="32"/>
          <w:shd w:val="clear" w:color="auto" w:fill="FFFFFF"/>
        </w:rPr>
        <w:t>自我管理 自我发展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加强企业文化建设，建立服务品牌；依法用工，保护员工身心健康和合法权利，构建和谐劳动关系；捍卫行业合法权益，通过正常渠道反映企业的诉求和问题，不断提升行业整体素质。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Style w:val="6"/>
          <w:rFonts w:hint="eastAsia" w:ascii="仿宋" w:hAnsi="仿宋" w:eastAsia="仿宋" w:cs="仿宋"/>
          <w:sz w:val="32"/>
          <w:szCs w:val="32"/>
          <w:shd w:val="clear" w:color="auto" w:fill="FFFFFF"/>
        </w:rPr>
        <w:t>科技兴业 开拓创新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确立科技兴业、绿色发展新思路，积极推广应用新技术、新工艺、新材料、新设备；更新管理理念，优化企业管理，增强市场竞争能力；加强沟通协作，参加行业培训与交流，开展业内的横向联合与协作，共同创造和谐的行业发展环境，促进行业进步和可持续发展。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color w:val="FF0000"/>
          <w:sz w:val="32"/>
          <w:szCs w:val="32"/>
          <w:shd w:val="clear" w:color="auto" w:fill="FFFFFF"/>
        </w:rPr>
      </w:pPr>
    </w:p>
    <w:p>
      <w:pPr>
        <w:spacing w:line="360" w:lineRule="auto"/>
        <w:ind w:firstLine="640" w:firstLineChars="200"/>
        <w:rPr>
          <w:color w:val="FF0000"/>
          <w:sz w:val="32"/>
          <w:szCs w:val="32"/>
        </w:rPr>
      </w:pPr>
    </w:p>
    <w:p>
      <w:pPr>
        <w:pStyle w:val="3"/>
        <w:widowControl/>
        <w:spacing w:beforeAutospacing="0" w:afterAutospacing="0" w:line="640" w:lineRule="exact"/>
        <w:ind w:firstLine="4800" w:firstLineChars="1500"/>
        <w:rPr>
          <w:rFonts w:ascii="仿宋" w:hAnsi="仿宋" w:eastAsia="仿宋" w:cs="仿宋"/>
          <w:color w:val="373535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73535"/>
          <w:sz w:val="32"/>
          <w:szCs w:val="32"/>
          <w:shd w:val="clear" w:color="auto" w:fill="FFFFFF"/>
        </w:rPr>
        <w:t>法人代表签字：</w:t>
      </w:r>
    </w:p>
    <w:p>
      <w:pPr>
        <w:pStyle w:val="3"/>
        <w:widowControl/>
        <w:spacing w:beforeAutospacing="0" w:afterAutospacing="0" w:line="640" w:lineRule="exact"/>
        <w:ind w:firstLine="4800" w:firstLineChars="15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373535"/>
          <w:sz w:val="32"/>
          <w:szCs w:val="32"/>
          <w:shd w:val="clear" w:color="auto" w:fill="FFFFFF"/>
        </w:rPr>
        <w:t>单位名称（盖章）：</w:t>
      </w:r>
    </w:p>
    <w:p>
      <w:pPr>
        <w:pStyle w:val="3"/>
        <w:widowControl/>
        <w:spacing w:beforeAutospacing="0" w:afterAutospacing="0" w:line="640" w:lineRule="exact"/>
        <w:ind w:firstLine="5760" w:firstLineChars="1800"/>
        <w:rPr>
          <w:b/>
          <w:bCs/>
        </w:rPr>
      </w:pPr>
      <w:r>
        <w:rPr>
          <w:rFonts w:hint="eastAsia" w:ascii="仿宋" w:hAnsi="仿宋" w:eastAsia="仿宋" w:cs="仿宋"/>
          <w:color w:val="373535"/>
          <w:sz w:val="32"/>
          <w:szCs w:val="32"/>
          <w:shd w:val="clear" w:color="auto" w:fill="FFFFFF"/>
        </w:rPr>
        <w:t>年   月   日</w:t>
      </w:r>
    </w:p>
    <w:p>
      <w:pPr>
        <w:pStyle w:val="2"/>
        <w:widowControl/>
        <w:shd w:val="clear" w:color="auto" w:fill="FFFFFF"/>
        <w:spacing w:beforeAutospacing="0" w:afterAutospacing="0"/>
        <w:rPr>
          <w:rFonts w:hint="default" w:cs="宋体"/>
          <w:color w:val="373535"/>
          <w:sz w:val="32"/>
          <w:szCs w:val="32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/>
        <w:rPr>
          <w:rFonts w:hint="default" w:cs="宋体"/>
          <w:color w:val="373535"/>
          <w:sz w:val="32"/>
          <w:szCs w:val="32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7EB89C"/>
    <w:multiLevelType w:val="singleLevel"/>
    <w:tmpl w:val="BA7EB89C"/>
    <w:lvl w:ilvl="0" w:tentative="0">
      <w:start w:val="1"/>
      <w:numFmt w:val="chineseCounting"/>
      <w:suff w:val="space"/>
      <w:lvlText w:val="%1、"/>
      <w:lvlJc w:val="left"/>
      <w:pPr>
        <w:ind w:left="630" w:firstLine="0"/>
      </w:pPr>
      <w:rPr>
        <w:rFonts w:hint="eastAsia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RhMWJlYWI2MWY3ZGVhMDg4NjJkZTUyZTExODg4YTkifQ=="/>
  </w:docVars>
  <w:rsids>
    <w:rsidRoot w:val="00E91FA9"/>
    <w:rsid w:val="00E91FA9"/>
    <w:rsid w:val="0A3A2E2D"/>
    <w:rsid w:val="637E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标题 2 字符"/>
    <w:basedOn w:val="5"/>
    <w:link w:val="2"/>
    <w:semiHidden/>
    <w:uiPriority w:val="0"/>
    <w:rPr>
      <w:rFonts w:ascii="宋体" w:hAnsi="宋体" w:eastAsia="宋体" w:cs="Times New Roman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618</Words>
  <Characters>618</Characters>
  <Lines>4</Lines>
  <Paragraphs>1</Paragraphs>
  <TotalTime>1</TotalTime>
  <ScaleCrop>false</ScaleCrop>
  <LinksUpToDate>false</LinksUpToDate>
  <CharactersWithSpaces>631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2022-05-10T01:48:00Z</dcterms:created>
  <dc:creator>lei gao</dc:creator>
  <cp:lastModifiedBy>黄莹琪_Mavis</cp:lastModifiedBy>
  <dcterms:modified xsi:type="dcterms:W3CDTF">2022-05-25T10:03:23Z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F1AA285123D1462F844687C2FEC949E0</vt:lpwstr>
  </property>
</Properties>
</file>